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1C" w:rsidRPr="00596DDE" w:rsidRDefault="009525DA" w:rsidP="00671F1C">
      <w:pPr>
        <w:pStyle w:val="TemplateDate"/>
        <w:rPr>
          <w:color w:val="auto"/>
        </w:rPr>
      </w:pPr>
      <w:r w:rsidRPr="00596DDE">
        <w:rPr>
          <w:noProof/>
          <w:color w:val="auto"/>
        </w:rPr>
        <w:drawing>
          <wp:anchor distT="0" distB="0" distL="0" distR="274320" simplePos="0" relativeHeight="251662336" behindDoc="0" locked="0" layoutInCell="1" allowOverlap="1" wp14:anchorId="2FCB7C5E" wp14:editId="2C6EEEA7">
            <wp:simplePos x="0" y="0"/>
            <wp:positionH relativeFrom="margin">
              <wp:align>left</wp:align>
            </wp:positionH>
            <wp:positionV relativeFrom="margin">
              <wp:posOffset>76200</wp:posOffset>
            </wp:positionV>
            <wp:extent cx="936625" cy="9144000"/>
            <wp:effectExtent l="0" t="0" r="0" b="0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emplate-s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08A" w:rsidRPr="00596DDE">
        <w:rPr>
          <w:color w:val="auto"/>
        </w:rPr>
        <w:t>Jan. 5, 2022</w:t>
      </w:r>
    </w:p>
    <w:p w:rsidR="00671F1C" w:rsidRPr="00596DDE" w:rsidRDefault="00C1508A" w:rsidP="00671F1C">
      <w:pPr>
        <w:pStyle w:val="CommitteeandResearcher"/>
      </w:pPr>
      <w:r w:rsidRPr="00596DDE">
        <w:t>Water Policy Interim Committee</w:t>
      </w:r>
    </w:p>
    <w:p w:rsidR="00671F1C" w:rsidRPr="00596DDE" w:rsidRDefault="00C1508A" w:rsidP="00671F1C">
      <w:pPr>
        <w:pStyle w:val="CommitteeandResearcher"/>
      </w:pPr>
      <w:r w:rsidRPr="00596DDE">
        <w:t>Jason Mohr, committee staff</w:t>
      </w:r>
    </w:p>
    <w:p w:rsidR="00671F1C" w:rsidRPr="00596DDE" w:rsidRDefault="00671F1C" w:rsidP="00671F1C"/>
    <w:p w:rsidR="006852C7" w:rsidRPr="00596DDE" w:rsidRDefault="00C1508A" w:rsidP="00B633FF">
      <w:pPr>
        <w:pStyle w:val="Title"/>
        <w:rPr>
          <w:color w:val="auto"/>
        </w:rPr>
      </w:pPr>
      <w:r w:rsidRPr="00596DDE">
        <w:rPr>
          <w:color w:val="auto"/>
        </w:rPr>
        <w:t xml:space="preserve">resources for </w:t>
      </w:r>
      <w:proofErr w:type="spellStart"/>
      <w:r w:rsidR="00596DDE" w:rsidRPr="00596DDE">
        <w:rPr>
          <w:color w:val="auto"/>
        </w:rPr>
        <w:t>wpic</w:t>
      </w:r>
      <w:proofErr w:type="spellEnd"/>
      <w:r w:rsidR="00596DDE" w:rsidRPr="00596DDE">
        <w:rPr>
          <w:color w:val="auto"/>
        </w:rPr>
        <w:t xml:space="preserve"> </w:t>
      </w:r>
      <w:r w:rsidR="000F7552" w:rsidRPr="00596DDE">
        <w:rPr>
          <w:color w:val="auto"/>
        </w:rPr>
        <w:t>members</w:t>
      </w:r>
    </w:p>
    <w:p w:rsidR="00096E83" w:rsidRPr="00596DDE" w:rsidRDefault="00C1508A" w:rsidP="00784397">
      <w:pPr>
        <w:pStyle w:val="Heading2"/>
      </w:pPr>
      <w:r w:rsidRPr="00596DDE">
        <w:t>water rights handbook</w:t>
      </w:r>
    </w:p>
    <w:p w:rsidR="00035DD4" w:rsidRPr="00596DDE" w:rsidRDefault="00C1508A" w:rsidP="00035DD4">
      <w:r w:rsidRPr="00596DDE">
        <w:t xml:space="preserve">Published by the committee since </w:t>
      </w:r>
      <w:r w:rsidR="00B30D3D" w:rsidRPr="00596DDE">
        <w:t>at least 2004</w:t>
      </w:r>
      <w:r w:rsidRPr="00596DDE">
        <w:t xml:space="preserve">, </w:t>
      </w:r>
      <w:r w:rsidR="00B30D3D" w:rsidRPr="00596DDE">
        <w:t xml:space="preserve">the </w:t>
      </w:r>
      <w:hyperlink r:id="rId8" w:history="1">
        <w:r w:rsidR="00B30D3D" w:rsidRPr="00596DDE">
          <w:rPr>
            <w:rStyle w:val="Hyperlink"/>
            <w:i/>
            <w:iCs/>
            <w:color w:val="auto"/>
          </w:rPr>
          <w:t>Water Rights in Montana</w:t>
        </w:r>
      </w:hyperlink>
      <w:r w:rsidR="00B30D3D" w:rsidRPr="00596DDE">
        <w:t xml:space="preserve"> handbook</w:t>
      </w:r>
      <w:r w:rsidR="00F7655F" w:rsidRPr="00596DDE">
        <w:t xml:space="preserve"> </w:t>
      </w:r>
      <w:r w:rsidR="00F23B66" w:rsidRPr="00596DDE">
        <w:t>summarizes</w:t>
      </w:r>
      <w:r w:rsidR="00B30D3D" w:rsidRPr="00596DDE">
        <w:t xml:space="preserve"> the legal processes related to water rights</w:t>
      </w:r>
      <w:r w:rsidR="00F23B66" w:rsidRPr="00596DDE">
        <w:t xml:space="preserve">. The handbook covers everything from adjudication of </w:t>
      </w:r>
      <w:r w:rsidR="00B30D3D" w:rsidRPr="00596DDE">
        <w:t xml:space="preserve">historical claims to </w:t>
      </w:r>
      <w:r w:rsidR="00F23B66" w:rsidRPr="00596DDE">
        <w:t>enforcement of rights, and from permit applications to controlled groundwater areas</w:t>
      </w:r>
      <w:r w:rsidR="00B30D3D" w:rsidRPr="00596DDE">
        <w:t xml:space="preserve">. It also includes </w:t>
      </w:r>
      <w:r w:rsidR="00F23B66" w:rsidRPr="00596DDE">
        <w:t>important contact information</w:t>
      </w:r>
      <w:r w:rsidR="00B30D3D" w:rsidRPr="00596DDE">
        <w:t xml:space="preserve">, a list of relevant water right forms, a glossary of terms, a </w:t>
      </w:r>
      <w:r w:rsidR="00F23B66" w:rsidRPr="00596DDE">
        <w:t>listing of</w:t>
      </w:r>
      <w:r w:rsidR="00B30D3D" w:rsidRPr="00596DDE">
        <w:t xml:space="preserve"> all government authorities related to water rights, and a</w:t>
      </w:r>
      <w:r w:rsidR="00F23B66" w:rsidRPr="00596DDE">
        <w:t xml:space="preserve"> summary of all </w:t>
      </w:r>
      <w:r w:rsidR="00B30D3D" w:rsidRPr="00596DDE">
        <w:t xml:space="preserve">water rights compacts with federal agencies and Indian </w:t>
      </w:r>
      <w:r w:rsidR="00F23B66" w:rsidRPr="00596DDE">
        <w:t>tribes</w:t>
      </w:r>
      <w:r w:rsidR="00B30D3D" w:rsidRPr="00596DDE">
        <w:t>. This office printed 3,300 copies in 2018. The handbook will again be updated in 2022 or 2023.</w:t>
      </w:r>
    </w:p>
    <w:p w:rsidR="00784397" w:rsidRPr="00596DDE" w:rsidRDefault="00C1508A" w:rsidP="00C1508A">
      <w:pPr>
        <w:pStyle w:val="Heading2"/>
      </w:pPr>
      <w:r w:rsidRPr="00596DDE">
        <w:t>reports</w:t>
      </w:r>
    </w:p>
    <w:p w:rsidR="00C1508A" w:rsidRPr="00596DDE" w:rsidRDefault="000F5666" w:rsidP="00C1508A">
      <w:r w:rsidRPr="00596DDE">
        <w:t xml:space="preserve">Aside from committee legislation, the most recognizable work product of an interim committee is a committee report. These reports include background information and expert testimony, which are used to bolster any committee findings, conclusions, recommendations or legislation. </w:t>
      </w:r>
    </w:p>
    <w:p w:rsidR="000F5666" w:rsidRPr="00596DDE" w:rsidRDefault="00171A2C" w:rsidP="00F7655F">
      <w:pPr>
        <w:pStyle w:val="ListParagraph"/>
        <w:numPr>
          <w:ilvl w:val="0"/>
          <w:numId w:val="1"/>
        </w:numPr>
      </w:pPr>
      <w:hyperlink r:id="rId9" w:history="1">
        <w:r w:rsidR="000F5666" w:rsidRPr="00596DDE">
          <w:rPr>
            <w:rStyle w:val="Hyperlink"/>
            <w:color w:val="auto"/>
          </w:rPr>
          <w:t>HJ14: Prospects for a future Water Court</w:t>
        </w:r>
      </w:hyperlink>
      <w:r w:rsidR="00F45A9A">
        <w:rPr>
          <w:rStyle w:val="Hyperlink"/>
          <w:color w:val="auto"/>
        </w:rPr>
        <w:t xml:space="preserve"> </w:t>
      </w:r>
      <w:r w:rsidR="00F45A9A">
        <w:rPr>
          <w:rStyle w:val="Hyperlink"/>
          <w:color w:val="auto"/>
          <w:u w:val="none"/>
        </w:rPr>
        <w:t>(2020)</w:t>
      </w:r>
    </w:p>
    <w:p w:rsidR="000F5666" w:rsidRPr="00596DDE" w:rsidRDefault="00171A2C" w:rsidP="00F7655F">
      <w:pPr>
        <w:pStyle w:val="ListParagraph"/>
        <w:numPr>
          <w:ilvl w:val="0"/>
          <w:numId w:val="1"/>
        </w:numPr>
      </w:pPr>
      <w:hyperlink r:id="rId10" w:history="1">
        <w:r w:rsidR="000F5666" w:rsidRPr="00596DDE">
          <w:rPr>
            <w:rStyle w:val="Hyperlink"/>
            <w:color w:val="auto"/>
          </w:rPr>
          <w:t>HJ40: Seeding clouds</w:t>
        </w:r>
      </w:hyperlink>
      <w:r w:rsidR="00F45A9A">
        <w:rPr>
          <w:rStyle w:val="Hyperlink"/>
          <w:color w:val="auto"/>
        </w:rPr>
        <w:t xml:space="preserve"> </w:t>
      </w:r>
      <w:r w:rsidR="00F45A9A">
        <w:rPr>
          <w:rStyle w:val="Hyperlink"/>
          <w:color w:val="auto"/>
          <w:u w:val="none"/>
        </w:rPr>
        <w:t>(2020)</w:t>
      </w:r>
    </w:p>
    <w:p w:rsidR="000F5666" w:rsidRPr="00596DDE" w:rsidRDefault="00171A2C" w:rsidP="00F7655F">
      <w:pPr>
        <w:pStyle w:val="ListParagraph"/>
        <w:numPr>
          <w:ilvl w:val="0"/>
          <w:numId w:val="1"/>
        </w:numPr>
      </w:pPr>
      <w:hyperlink r:id="rId11" w:history="1">
        <w:r w:rsidR="000F5666" w:rsidRPr="00596DDE">
          <w:rPr>
            <w:rStyle w:val="Hyperlink"/>
            <w:color w:val="auto"/>
          </w:rPr>
          <w:t>Climate and water rights</w:t>
        </w:r>
      </w:hyperlink>
      <w:r w:rsidR="00F45A9A">
        <w:rPr>
          <w:rStyle w:val="Hyperlink"/>
          <w:color w:val="auto"/>
        </w:rPr>
        <w:t xml:space="preserve"> </w:t>
      </w:r>
      <w:r w:rsidR="00F45A9A">
        <w:rPr>
          <w:rStyle w:val="Hyperlink"/>
          <w:color w:val="auto"/>
          <w:u w:val="none"/>
        </w:rPr>
        <w:t>(2020)</w:t>
      </w:r>
    </w:p>
    <w:p w:rsidR="000F5666" w:rsidRPr="00596DDE" w:rsidRDefault="00171A2C" w:rsidP="00F7655F">
      <w:pPr>
        <w:pStyle w:val="ListParagraph"/>
        <w:numPr>
          <w:ilvl w:val="0"/>
          <w:numId w:val="2"/>
        </w:numPr>
      </w:pPr>
      <w:hyperlink r:id="rId12" w:history="1">
        <w:r w:rsidR="000F5666" w:rsidRPr="00596DDE">
          <w:rPr>
            <w:rStyle w:val="Hyperlink"/>
            <w:color w:val="auto"/>
          </w:rPr>
          <w:t>A Right to Stream Conditions as They Existed</w:t>
        </w:r>
      </w:hyperlink>
      <w:r w:rsidR="000F5666" w:rsidRPr="00596DDE">
        <w:t>: A Study of the Process for Changing a Water Right</w:t>
      </w:r>
      <w:r w:rsidR="00286C8B" w:rsidRPr="00596DDE">
        <w:t xml:space="preserve"> (</w:t>
      </w:r>
      <w:hyperlink r:id="rId13" w:history="1">
        <w:r w:rsidR="00286C8B" w:rsidRPr="00596DDE">
          <w:rPr>
            <w:rStyle w:val="Hyperlink"/>
            <w:color w:val="auto"/>
          </w:rPr>
          <w:t>Web-based summary</w:t>
        </w:r>
      </w:hyperlink>
      <w:r w:rsidR="00286C8B" w:rsidRPr="00596DDE">
        <w:t>)</w:t>
      </w:r>
      <w:r w:rsidR="00F45A9A">
        <w:t xml:space="preserve"> (2018)</w:t>
      </w:r>
    </w:p>
    <w:p w:rsidR="000F5666" w:rsidRPr="00596DDE" w:rsidRDefault="00171A2C" w:rsidP="00F7655F">
      <w:pPr>
        <w:pStyle w:val="ListParagraph"/>
        <w:numPr>
          <w:ilvl w:val="0"/>
          <w:numId w:val="2"/>
        </w:numPr>
      </w:pPr>
      <w:hyperlink r:id="rId14" w:history="1">
        <w:r w:rsidR="000F5666" w:rsidRPr="00596DDE">
          <w:rPr>
            <w:rStyle w:val="Hyperlink"/>
            <w:color w:val="auto"/>
          </w:rPr>
          <w:t>The Exemption at 45</w:t>
        </w:r>
      </w:hyperlink>
      <w:r w:rsidR="000F5666" w:rsidRPr="00596DDE">
        <w:t>: A Study of Groundwater Wells Exempt from Permitting</w:t>
      </w:r>
      <w:r w:rsidR="00F45A9A">
        <w:t xml:space="preserve"> (2018)</w:t>
      </w:r>
    </w:p>
    <w:p w:rsidR="00F7655F" w:rsidRPr="00596DDE" w:rsidRDefault="00171A2C" w:rsidP="00286C8B">
      <w:pPr>
        <w:pStyle w:val="ListParagraph"/>
        <w:numPr>
          <w:ilvl w:val="0"/>
          <w:numId w:val="3"/>
        </w:numPr>
      </w:pPr>
      <w:hyperlink r:id="rId15" w:history="1">
        <w:r w:rsidR="00286C8B" w:rsidRPr="00596DDE">
          <w:rPr>
            <w:rStyle w:val="Hyperlink"/>
            <w:color w:val="auto"/>
          </w:rPr>
          <w:t>SJ2: Assuming Dredge and Fill Permits</w:t>
        </w:r>
      </w:hyperlink>
      <w:r w:rsidR="00F45A9A">
        <w:rPr>
          <w:rStyle w:val="Hyperlink"/>
          <w:color w:val="auto"/>
        </w:rPr>
        <w:t xml:space="preserve"> </w:t>
      </w:r>
      <w:r w:rsidR="00F45A9A">
        <w:rPr>
          <w:rStyle w:val="Hyperlink"/>
          <w:color w:val="auto"/>
          <w:u w:val="none"/>
        </w:rPr>
        <w:t>(2016)</w:t>
      </w:r>
    </w:p>
    <w:p w:rsidR="00286C8B" w:rsidRPr="00596DDE" w:rsidRDefault="00171A2C" w:rsidP="00286C8B">
      <w:pPr>
        <w:pStyle w:val="ListParagraph"/>
        <w:numPr>
          <w:ilvl w:val="0"/>
          <w:numId w:val="3"/>
        </w:numPr>
      </w:pPr>
      <w:hyperlink r:id="rId16" w:history="1">
        <w:r w:rsidR="00286C8B" w:rsidRPr="00596DDE">
          <w:rPr>
            <w:rStyle w:val="Hyperlink"/>
            <w:color w:val="auto"/>
          </w:rPr>
          <w:t>Issues of Water Availability and Supply</w:t>
        </w:r>
      </w:hyperlink>
      <w:r w:rsidR="00F45A9A">
        <w:rPr>
          <w:rStyle w:val="Hyperlink"/>
          <w:color w:val="auto"/>
        </w:rPr>
        <w:t xml:space="preserve"> </w:t>
      </w:r>
      <w:r w:rsidR="00F45A9A">
        <w:rPr>
          <w:rStyle w:val="Hyperlink"/>
          <w:color w:val="auto"/>
          <w:u w:val="none"/>
        </w:rPr>
        <w:t>(2016)</w:t>
      </w:r>
    </w:p>
    <w:p w:rsidR="00286C8B" w:rsidRPr="00596DDE" w:rsidRDefault="00171A2C" w:rsidP="00286C8B">
      <w:pPr>
        <w:pStyle w:val="ListParagraph"/>
        <w:numPr>
          <w:ilvl w:val="0"/>
          <w:numId w:val="3"/>
        </w:numPr>
      </w:pPr>
      <w:hyperlink r:id="rId17" w:history="1">
        <w:r w:rsidR="00286C8B" w:rsidRPr="00596DDE">
          <w:rPr>
            <w:rStyle w:val="Hyperlink"/>
            <w:color w:val="auto"/>
          </w:rPr>
          <w:t>Considerations for the Future of the Water Court</w:t>
        </w:r>
      </w:hyperlink>
      <w:r w:rsidR="00F45A9A">
        <w:rPr>
          <w:rStyle w:val="Hyperlink"/>
          <w:color w:val="auto"/>
        </w:rPr>
        <w:t xml:space="preserve"> </w:t>
      </w:r>
      <w:r w:rsidR="00F45A9A">
        <w:rPr>
          <w:rStyle w:val="Hyperlink"/>
          <w:color w:val="auto"/>
          <w:u w:val="none"/>
        </w:rPr>
        <w:t>(2016)</w:t>
      </w:r>
    </w:p>
    <w:p w:rsidR="00C1508A" w:rsidRPr="00596DDE" w:rsidRDefault="00C1508A" w:rsidP="00C1508A">
      <w:pPr>
        <w:pStyle w:val="Heading2"/>
      </w:pPr>
      <w:r w:rsidRPr="00596DDE">
        <w:t>publications database</w:t>
      </w:r>
    </w:p>
    <w:p w:rsidR="000F7552" w:rsidRPr="00596DDE" w:rsidRDefault="000F7552" w:rsidP="00C1508A">
      <w:r w:rsidRPr="00596DDE">
        <w:t xml:space="preserve">The Legislative Services Division maintains a searchable </w:t>
      </w:r>
      <w:hyperlink r:id="rId18" w:history="1">
        <w:r w:rsidRPr="00596DDE">
          <w:rPr>
            <w:rStyle w:val="Hyperlink"/>
            <w:color w:val="auto"/>
          </w:rPr>
          <w:t>publications database</w:t>
        </w:r>
      </w:hyperlink>
      <w:r w:rsidRPr="00596DDE">
        <w:t>, which may contain past legal opinions, evaluations of state agencies, special reports, and other documentation. The database is still under development, so results may vary.</w:t>
      </w:r>
    </w:p>
    <w:p w:rsidR="00C1508A" w:rsidRPr="00596DDE" w:rsidRDefault="00C1508A" w:rsidP="00C1508A">
      <w:pPr>
        <w:pStyle w:val="Heading2"/>
      </w:pPr>
      <w:r w:rsidRPr="00596DDE">
        <w:t>website</w:t>
      </w:r>
      <w:bookmarkStart w:id="0" w:name="_GoBack"/>
      <w:bookmarkEnd w:id="0"/>
    </w:p>
    <w:p w:rsidR="00171A2C" w:rsidRPr="00596DDE" w:rsidRDefault="00B83332" w:rsidP="00671F1C">
      <w:r w:rsidRPr="00596DDE">
        <w:t xml:space="preserve">The committee website, </w:t>
      </w:r>
      <w:hyperlink r:id="rId19" w:history="1">
        <w:r w:rsidRPr="00596DDE">
          <w:rPr>
            <w:rStyle w:val="Hyperlink"/>
            <w:color w:val="auto"/>
          </w:rPr>
          <w:t>leg.mt.gov/water</w:t>
        </w:r>
      </w:hyperlink>
      <w:r w:rsidRPr="00596DDE">
        <w:t>, includes agendas, meeting minutes, presentations, memos, and other</w:t>
      </w:r>
      <w:r w:rsidR="00171A2C">
        <w:t xml:space="preserve"> relevant</w:t>
      </w:r>
      <w:r w:rsidRPr="00596DDE">
        <w:t xml:space="preserve"> information</w:t>
      </w:r>
      <w:r w:rsidR="00171A2C">
        <w:t xml:space="preserve">. Also </w:t>
      </w:r>
      <w:hyperlink r:id="rId20" w:history="1">
        <w:r w:rsidRPr="00596DDE">
          <w:rPr>
            <w:rStyle w:val="Hyperlink"/>
            <w:color w:val="auto"/>
          </w:rPr>
          <w:t>past committee work</w:t>
        </w:r>
      </w:hyperlink>
      <w:r w:rsidRPr="00596DDE">
        <w:t xml:space="preserve"> is available</w:t>
      </w:r>
      <w:r w:rsidR="00171A2C">
        <w:t>.</w:t>
      </w:r>
    </w:p>
    <w:p w:rsidR="00671F1C" w:rsidRPr="00596DDE" w:rsidRDefault="00671F1C" w:rsidP="00671F1C"/>
    <w:p w:rsidR="00FC612F" w:rsidRPr="00596DDE" w:rsidRDefault="00671F1C" w:rsidP="00671F1C">
      <w:pPr>
        <w:tabs>
          <w:tab w:val="left" w:pos="7488"/>
        </w:tabs>
      </w:pPr>
      <w:r w:rsidRPr="00596DDE">
        <w:tab/>
      </w:r>
    </w:p>
    <w:sectPr w:rsidR="00FC612F" w:rsidRPr="00596DDE" w:rsidSect="002B1771">
      <w:headerReference w:type="default" r:id="rId21"/>
      <w:footerReference w:type="default" r:id="rId22"/>
      <w:footerReference w:type="first" r:id="rId23"/>
      <w:pgSz w:w="12240" w:h="15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D5B" w:rsidRDefault="00CB5D5B" w:rsidP="00F822BA">
      <w:r>
        <w:separator/>
      </w:r>
    </w:p>
  </w:endnote>
  <w:endnote w:type="continuationSeparator" w:id="0">
    <w:p w:rsidR="00CB5D5B" w:rsidRDefault="00CB5D5B" w:rsidP="00F8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028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0F43" w:rsidRDefault="002B1771" w:rsidP="002C0F43">
        <w:pPr>
          <w:pStyle w:val="PageNumber1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09BD7A0" wp14:editId="65ABE36C">
              <wp:simplePos x="0" y="0"/>
              <wp:positionH relativeFrom="column">
                <wp:posOffset>226695</wp:posOffset>
              </wp:positionH>
              <wp:positionV relativeFrom="margin">
                <wp:posOffset>7706451</wp:posOffset>
              </wp:positionV>
              <wp:extent cx="978408" cy="448056"/>
              <wp:effectExtent l="0" t="0" r="0" b="952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sdlogo-revamp-white-773x35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8408" cy="448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0F43">
          <w:fldChar w:fldCharType="begin"/>
        </w:r>
        <w:r w:rsidR="002C0F43">
          <w:instrText xml:space="preserve"> PAGE   \* MERGEFORMAT </w:instrText>
        </w:r>
        <w:r w:rsidR="002C0F43">
          <w:fldChar w:fldCharType="separate"/>
        </w:r>
        <w:r w:rsidR="009525DA">
          <w:rPr>
            <w:noProof/>
          </w:rPr>
          <w:t>2</w:t>
        </w:r>
        <w:r w:rsidR="002C0F43">
          <w:rPr>
            <w:noProof/>
          </w:rPr>
          <w:fldChar w:fldCharType="end"/>
        </w:r>
      </w:p>
    </w:sdtContent>
  </w:sdt>
  <w:p w:rsidR="002B1771" w:rsidRDefault="002B1771" w:rsidP="00D1062A">
    <w:pPr>
      <w:pStyle w:val="CommitteeandResearcher"/>
    </w:pPr>
    <w:r>
      <w:t>Name of Interim Committee</w:t>
    </w:r>
  </w:p>
  <w:p w:rsidR="002B1771" w:rsidRDefault="002B1771" w:rsidP="00D1062A">
    <w:pPr>
      <w:pStyle w:val="CommitteeandResearcher"/>
    </w:pPr>
    <w:r>
      <w:tab/>
    </w:r>
    <w:r>
      <w:tab/>
      <w:t>Name of Researcher</w:t>
    </w:r>
  </w:p>
  <w:p w:rsidR="00795E66" w:rsidRDefault="00795E66" w:rsidP="005620C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655139"/>
      <w:docPartObj>
        <w:docPartGallery w:val="Page Numbers (Bottom of Page)"/>
        <w:docPartUnique/>
      </w:docPartObj>
    </w:sdtPr>
    <w:sdtEndPr>
      <w:rPr>
        <w:rStyle w:val="pagenumberChar"/>
        <w:sz w:val="28"/>
      </w:rPr>
    </w:sdtEndPr>
    <w:sdtContent>
      <w:p w:rsidR="00671F1C" w:rsidRPr="00671F1C" w:rsidRDefault="00671F1C">
        <w:pPr>
          <w:pStyle w:val="Footer"/>
          <w:jc w:val="right"/>
          <w:rPr>
            <w:rStyle w:val="pagenumberChar"/>
          </w:rPr>
        </w:pPr>
        <w:r w:rsidRPr="00671F1C">
          <w:rPr>
            <w:rStyle w:val="pagenumberChar"/>
          </w:rPr>
          <w:fldChar w:fldCharType="begin"/>
        </w:r>
        <w:r w:rsidRPr="00671F1C">
          <w:rPr>
            <w:rStyle w:val="pagenumberChar"/>
          </w:rPr>
          <w:instrText xml:space="preserve"> PAGE   \* MERGEFORMAT </w:instrText>
        </w:r>
        <w:r w:rsidRPr="00671F1C">
          <w:rPr>
            <w:rStyle w:val="pagenumberChar"/>
          </w:rPr>
          <w:fldChar w:fldCharType="separate"/>
        </w:r>
        <w:r w:rsidR="009525DA">
          <w:rPr>
            <w:rStyle w:val="pagenumberChar"/>
            <w:noProof/>
          </w:rPr>
          <w:t>1</w:t>
        </w:r>
        <w:r w:rsidRPr="00671F1C">
          <w:rPr>
            <w:rStyle w:val="pagenumberChar"/>
          </w:rPr>
          <w:fldChar w:fldCharType="end"/>
        </w:r>
      </w:p>
    </w:sdtContent>
  </w:sdt>
  <w:p w:rsidR="00F822BA" w:rsidRDefault="00F82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D5B" w:rsidRDefault="00CB5D5B" w:rsidP="00F822BA">
      <w:r>
        <w:separator/>
      </w:r>
    </w:p>
  </w:footnote>
  <w:footnote w:type="continuationSeparator" w:id="0">
    <w:p w:rsidR="00CB5D5B" w:rsidRDefault="00CB5D5B" w:rsidP="00F8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2A" w:rsidRPr="005048CF" w:rsidRDefault="000F7552" w:rsidP="00D1062A">
    <w:pPr>
      <w:pStyle w:val="TemplateDate"/>
    </w:pPr>
    <w:r>
      <w:t>Jan. 5, 2022</w:t>
    </w:r>
  </w:p>
  <w:p w:rsidR="00D1062A" w:rsidRPr="00E12232" w:rsidRDefault="000F7552" w:rsidP="00D1062A">
    <w:pPr>
      <w:pStyle w:val="CommitteeandResearcher"/>
    </w:pPr>
    <w:r>
      <w:t xml:space="preserve">Resources for </w:t>
    </w:r>
    <w:proofErr w:type="spellStart"/>
    <w:r w:rsidR="00596DDE">
      <w:t>WPIC</w:t>
    </w:r>
    <w:proofErr w:type="spellEnd"/>
    <w:r w:rsidR="00596DDE">
      <w:t xml:space="preserve"> </w:t>
    </w:r>
    <w:r>
      <w:t>Members</w:t>
    </w:r>
  </w:p>
  <w:p w:rsidR="003E678F" w:rsidRPr="00D1062A" w:rsidRDefault="003E678F" w:rsidP="00D10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42CC"/>
    <w:multiLevelType w:val="hybridMultilevel"/>
    <w:tmpl w:val="BE52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21FEC"/>
    <w:multiLevelType w:val="hybridMultilevel"/>
    <w:tmpl w:val="AB58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F7360"/>
    <w:multiLevelType w:val="hybridMultilevel"/>
    <w:tmpl w:val="FD38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5B"/>
    <w:rsid w:val="00015B37"/>
    <w:rsid w:val="00035DD4"/>
    <w:rsid w:val="00045F58"/>
    <w:rsid w:val="00084025"/>
    <w:rsid w:val="00096E83"/>
    <w:rsid w:val="000F5666"/>
    <w:rsid w:val="000F7552"/>
    <w:rsid w:val="0013400B"/>
    <w:rsid w:val="00171A2C"/>
    <w:rsid w:val="001A2DDD"/>
    <w:rsid w:val="001B1B60"/>
    <w:rsid w:val="001D450C"/>
    <w:rsid w:val="001D5F9F"/>
    <w:rsid w:val="00226FCC"/>
    <w:rsid w:val="00233ED6"/>
    <w:rsid w:val="00286C8B"/>
    <w:rsid w:val="002A077D"/>
    <w:rsid w:val="002B1771"/>
    <w:rsid w:val="002C0F43"/>
    <w:rsid w:val="002C7EBB"/>
    <w:rsid w:val="00305130"/>
    <w:rsid w:val="003323D7"/>
    <w:rsid w:val="0033774B"/>
    <w:rsid w:val="003721F7"/>
    <w:rsid w:val="00377FBE"/>
    <w:rsid w:val="003D0EA2"/>
    <w:rsid w:val="003E678F"/>
    <w:rsid w:val="003E7799"/>
    <w:rsid w:val="004124D7"/>
    <w:rsid w:val="00425427"/>
    <w:rsid w:val="005048CF"/>
    <w:rsid w:val="00524189"/>
    <w:rsid w:val="00557901"/>
    <w:rsid w:val="005620C6"/>
    <w:rsid w:val="00590BEA"/>
    <w:rsid w:val="00596DDE"/>
    <w:rsid w:val="005D7C8B"/>
    <w:rsid w:val="00600FC9"/>
    <w:rsid w:val="006454C0"/>
    <w:rsid w:val="00671F1C"/>
    <w:rsid w:val="006852C7"/>
    <w:rsid w:val="006C32D7"/>
    <w:rsid w:val="006F5327"/>
    <w:rsid w:val="00723B7F"/>
    <w:rsid w:val="0076320C"/>
    <w:rsid w:val="00784397"/>
    <w:rsid w:val="00795E66"/>
    <w:rsid w:val="008046EB"/>
    <w:rsid w:val="008231C9"/>
    <w:rsid w:val="008446F7"/>
    <w:rsid w:val="008811E1"/>
    <w:rsid w:val="00883AF9"/>
    <w:rsid w:val="0088726D"/>
    <w:rsid w:val="008B61F5"/>
    <w:rsid w:val="008D3D19"/>
    <w:rsid w:val="0094489E"/>
    <w:rsid w:val="00951CB2"/>
    <w:rsid w:val="009525DA"/>
    <w:rsid w:val="009D7CBA"/>
    <w:rsid w:val="009E4740"/>
    <w:rsid w:val="009F05CC"/>
    <w:rsid w:val="00A07167"/>
    <w:rsid w:val="00A346E0"/>
    <w:rsid w:val="00AD0354"/>
    <w:rsid w:val="00B30D3D"/>
    <w:rsid w:val="00B34222"/>
    <w:rsid w:val="00B56F2C"/>
    <w:rsid w:val="00B633FF"/>
    <w:rsid w:val="00B648C1"/>
    <w:rsid w:val="00B67995"/>
    <w:rsid w:val="00B83332"/>
    <w:rsid w:val="00B92E3F"/>
    <w:rsid w:val="00BA023E"/>
    <w:rsid w:val="00BB56FF"/>
    <w:rsid w:val="00BC1362"/>
    <w:rsid w:val="00C0249B"/>
    <w:rsid w:val="00C1508A"/>
    <w:rsid w:val="00C25D9B"/>
    <w:rsid w:val="00C50A6D"/>
    <w:rsid w:val="00C51E77"/>
    <w:rsid w:val="00C5206E"/>
    <w:rsid w:val="00CB5D5B"/>
    <w:rsid w:val="00CC0EF9"/>
    <w:rsid w:val="00CC1EFB"/>
    <w:rsid w:val="00D1062A"/>
    <w:rsid w:val="00D15D7F"/>
    <w:rsid w:val="00D5242C"/>
    <w:rsid w:val="00E10B19"/>
    <w:rsid w:val="00E12232"/>
    <w:rsid w:val="00EB5697"/>
    <w:rsid w:val="00ED02BF"/>
    <w:rsid w:val="00ED5EDA"/>
    <w:rsid w:val="00F23B66"/>
    <w:rsid w:val="00F45A9A"/>
    <w:rsid w:val="00F7655F"/>
    <w:rsid w:val="00F822BA"/>
    <w:rsid w:val="00F8444E"/>
    <w:rsid w:val="00F94C16"/>
    <w:rsid w:val="00F97162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C79A6"/>
  <w15:chartTrackingRefBased/>
  <w15:docId w15:val="{974A1B69-5AF6-44B5-BDF7-346CAF0D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39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1F5"/>
    <w:pPr>
      <w:shd w:val="clear" w:color="auto" w:fill="000000" w:themeFill="text2"/>
      <w:spacing w:before="340" w:after="240"/>
      <w:outlineLvl w:val="0"/>
    </w:pPr>
    <w:rPr>
      <w: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AF9"/>
    <w:pPr>
      <w:pBdr>
        <w:bottom w:val="single" w:sz="8" w:space="1" w:color="auto"/>
      </w:pBdr>
      <w:spacing w:before="220" w:after="120"/>
      <w:outlineLvl w:val="1"/>
    </w:pPr>
    <w:rPr>
      <w:caps/>
      <w:spacing w:val="15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AF9"/>
    <w:pPr>
      <w:pBdr>
        <w:bottom w:val="dotted" w:sz="4" w:space="1" w:color="auto"/>
      </w:pBdr>
      <w:spacing w:before="420" w:after="120"/>
      <w:outlineLvl w:val="2"/>
    </w:pPr>
    <w:rPr>
      <w:caps/>
      <w:color w:val="000000" w:themeColor="text2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06E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06E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206E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206E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20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20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link w:val="FootnoteChar"/>
    <w:rsid w:val="00A346E0"/>
    <w:pPr>
      <w:spacing w:after="0" w:line="240" w:lineRule="auto"/>
    </w:pPr>
  </w:style>
  <w:style w:type="character" w:customStyle="1" w:styleId="FootnoteChar">
    <w:name w:val="Footnote Char"/>
    <w:basedOn w:val="DefaultParagraphFont"/>
    <w:link w:val="Footnote"/>
    <w:rsid w:val="00A346E0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61F5"/>
    <w:rPr>
      <w:caps/>
      <w:color w:val="FFFFFF" w:themeColor="background1"/>
      <w:spacing w:val="15"/>
      <w:sz w:val="32"/>
      <w:szCs w:val="22"/>
      <w:shd w:val="clear" w:color="auto" w:fill="000000" w:themeFill="text2"/>
    </w:rPr>
  </w:style>
  <w:style w:type="character" w:customStyle="1" w:styleId="Heading2Char">
    <w:name w:val="Heading 2 Char"/>
    <w:basedOn w:val="DefaultParagraphFont"/>
    <w:link w:val="Heading2"/>
    <w:uiPriority w:val="9"/>
    <w:rsid w:val="00883AF9"/>
    <w:rPr>
      <w:caps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3AF9"/>
    <w:rPr>
      <w:caps/>
      <w:color w:val="000000" w:themeColor="text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206E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5206E"/>
    <w:rPr>
      <w:caps/>
      <w:color w:val="A5A5A5" w:themeColor="accent1" w:themeShade="BF"/>
      <w:spacing w:val="10"/>
    </w:rPr>
  </w:style>
  <w:style w:type="character" w:styleId="PlaceholderText">
    <w:name w:val="Placeholder Text"/>
    <w:basedOn w:val="DefaultParagraphFont"/>
    <w:uiPriority w:val="99"/>
    <w:semiHidden/>
    <w:rsid w:val="006C32D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84397"/>
    <w:pPr>
      <w:spacing w:before="0" w:after="0"/>
    </w:pPr>
    <w:rPr>
      <w:rFonts w:asciiTheme="majorHAnsi" w:eastAsiaTheme="majorEastAsia" w:hAnsiTheme="majorHAnsi" w:cstheme="majorBidi"/>
      <w:caps/>
      <w:color w:val="000000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4397"/>
    <w:rPr>
      <w:rFonts w:asciiTheme="majorHAnsi" w:eastAsiaTheme="majorEastAsia" w:hAnsiTheme="majorHAnsi" w:cstheme="majorBidi"/>
      <w:caps/>
      <w:color w:val="000000" w:themeColor="text2"/>
      <w:spacing w:val="10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06E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06E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06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06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06E"/>
    <w:rPr>
      <w:b/>
      <w:bCs/>
      <w:color w:val="A5A5A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20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5206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5206E"/>
    <w:rPr>
      <w:b/>
      <w:bCs/>
    </w:rPr>
  </w:style>
  <w:style w:type="character" w:styleId="Emphasis">
    <w:name w:val="Emphasis"/>
    <w:uiPriority w:val="20"/>
    <w:qFormat/>
    <w:rsid w:val="00C5206E"/>
    <w:rPr>
      <w:caps/>
      <w:color w:val="6E6E6E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C520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5206E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206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206E"/>
    <w:pPr>
      <w:spacing w:before="240" w:after="240" w:line="240" w:lineRule="auto"/>
      <w:ind w:left="1080" w:right="1080"/>
      <w:jc w:val="center"/>
    </w:pPr>
    <w:rPr>
      <w:color w:val="DDDDDD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06E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C5206E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C5206E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C5206E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C5206E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C5206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206E"/>
    <w:pPr>
      <w:outlineLvl w:val="9"/>
    </w:pPr>
  </w:style>
  <w:style w:type="paragraph" w:styleId="NormalWeb">
    <w:name w:val="Normal (Web)"/>
    <w:basedOn w:val="Normal"/>
    <w:link w:val="NormalWebChar"/>
    <w:uiPriority w:val="99"/>
    <w:unhideWhenUsed/>
    <w:rsid w:val="003721F7"/>
    <w:pPr>
      <w:spacing w:line="240" w:lineRule="auto"/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3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0B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134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0B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9F"/>
    <w:rPr>
      <w:rFonts w:ascii="Segoe UI" w:hAnsi="Segoe UI" w:cs="Segoe UI"/>
      <w:sz w:val="18"/>
      <w:szCs w:val="18"/>
    </w:rPr>
  </w:style>
  <w:style w:type="paragraph" w:customStyle="1" w:styleId="TemplateDate">
    <w:name w:val="Template Date"/>
    <w:basedOn w:val="Normal"/>
    <w:link w:val="TemplateDateChar"/>
    <w:rsid w:val="008B61F5"/>
    <w:pPr>
      <w:spacing w:after="75"/>
      <w:jc w:val="right"/>
    </w:pPr>
    <w:rPr>
      <w:b/>
      <w:color w:val="5F5F5F" w:themeColor="accent5"/>
    </w:rPr>
  </w:style>
  <w:style w:type="paragraph" w:customStyle="1" w:styleId="CommitteeandResearcher">
    <w:name w:val="Committee and Researcher"/>
    <w:basedOn w:val="Normal"/>
    <w:link w:val="CommitteeandResearcherChar"/>
    <w:rsid w:val="00C5206E"/>
    <w:pPr>
      <w:spacing w:before="0" w:after="0"/>
      <w:jc w:val="right"/>
    </w:pPr>
  </w:style>
  <w:style w:type="character" w:customStyle="1" w:styleId="TemplateDateChar">
    <w:name w:val="Template Date Char"/>
    <w:basedOn w:val="DefaultParagraphFont"/>
    <w:link w:val="TemplateDate"/>
    <w:rsid w:val="008B61F5"/>
    <w:rPr>
      <w:b/>
      <w:color w:val="5F5F5F" w:themeColor="accent5"/>
      <w:sz w:val="24"/>
    </w:rPr>
  </w:style>
  <w:style w:type="table" w:styleId="TableGrid">
    <w:name w:val="Table Grid"/>
    <w:basedOn w:val="TableNormal"/>
    <w:uiPriority w:val="39"/>
    <w:rsid w:val="003E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itteeandResearcherChar">
    <w:name w:val="Committee and Researcher Char"/>
    <w:basedOn w:val="DefaultParagraphFont"/>
    <w:link w:val="CommitteeandResearcher"/>
    <w:rsid w:val="00C5206E"/>
  </w:style>
  <w:style w:type="table" w:styleId="GridTable4-Accent3">
    <w:name w:val="Grid Table 4 Accent 3"/>
    <w:basedOn w:val="TableNormal"/>
    <w:uiPriority w:val="49"/>
    <w:rsid w:val="003E678F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paragraph" w:customStyle="1" w:styleId="TableHeading">
    <w:name w:val="Table Heading"/>
    <w:basedOn w:val="NormalWeb"/>
    <w:link w:val="TableHeadingChar"/>
    <w:rsid w:val="00F822BA"/>
    <w:pPr>
      <w:spacing w:line="300" w:lineRule="atLeast"/>
      <w:jc w:val="center"/>
    </w:pPr>
    <w:rPr>
      <w:rFonts w:asciiTheme="majorHAnsi" w:hAnsiTheme="majorHAnsi"/>
      <w:color w:val="FFFFFF" w:themeColor="background1"/>
    </w:rPr>
  </w:style>
  <w:style w:type="paragraph" w:customStyle="1" w:styleId="FooterText">
    <w:name w:val="Footer Text"/>
    <w:basedOn w:val="NoSpacing"/>
    <w:link w:val="FooterTextChar"/>
    <w:rsid w:val="00C0249B"/>
    <w:pPr>
      <w:jc w:val="right"/>
    </w:pPr>
  </w:style>
  <w:style w:type="character" w:customStyle="1" w:styleId="NormalWebChar">
    <w:name w:val="Normal (Web) Char"/>
    <w:basedOn w:val="DefaultParagraphFont"/>
    <w:link w:val="NormalWeb"/>
    <w:uiPriority w:val="99"/>
    <w:rsid w:val="00F822BA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HeadingChar">
    <w:name w:val="Table Heading Char"/>
    <w:basedOn w:val="NormalWebChar"/>
    <w:link w:val="TableHeading"/>
    <w:rsid w:val="00F822BA"/>
    <w:rPr>
      <w:rFonts w:asciiTheme="majorHAnsi" w:eastAsia="Times New Roman" w:hAnsiTheme="majorHAnsi" w:cs="Times New Roman"/>
      <w:color w:val="FFFFFF" w:themeColor="background1"/>
      <w:sz w:val="24"/>
      <w:szCs w:val="21"/>
      <w:lang w:val="en"/>
    </w:rPr>
  </w:style>
  <w:style w:type="character" w:customStyle="1" w:styleId="NoSpacingChar">
    <w:name w:val="No Spacing Char"/>
    <w:basedOn w:val="DefaultParagraphFont"/>
    <w:link w:val="NoSpacing"/>
    <w:uiPriority w:val="1"/>
    <w:rsid w:val="00C0249B"/>
  </w:style>
  <w:style w:type="character" w:customStyle="1" w:styleId="FooterTextChar">
    <w:name w:val="Footer Text Char"/>
    <w:basedOn w:val="NoSpacingChar"/>
    <w:link w:val="FooterText"/>
    <w:rsid w:val="00C0249B"/>
  </w:style>
  <w:style w:type="table" w:styleId="GridTable4-Accent1">
    <w:name w:val="Grid Table 4 Accent 1"/>
    <w:basedOn w:val="TableNormal"/>
    <w:uiPriority w:val="49"/>
    <w:rsid w:val="00CC1EF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2C0F43"/>
    <w:pPr>
      <w:spacing w:before="120" w:after="12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paragraph" w:customStyle="1" w:styleId="PageNumber1">
    <w:name w:val="Page Number1"/>
    <w:basedOn w:val="Footer"/>
    <w:link w:val="pagenumberChar"/>
    <w:rsid w:val="00671F1C"/>
    <w:pPr>
      <w:jc w:val="right"/>
    </w:pPr>
    <w:rPr>
      <w:sz w:val="28"/>
    </w:rPr>
  </w:style>
  <w:style w:type="paragraph" w:customStyle="1" w:styleId="PullQuote">
    <w:name w:val="Pull Quote"/>
    <w:basedOn w:val="Normal"/>
    <w:link w:val="PullQuoteChar"/>
    <w:qFormat/>
    <w:rsid w:val="008B61F5"/>
    <w:pPr>
      <w:pBdr>
        <w:left w:val="single" w:sz="24" w:space="8" w:color="auto"/>
      </w:pBdr>
      <w:spacing w:before="0" w:after="0" w:line="240" w:lineRule="auto"/>
    </w:pPr>
    <w:rPr>
      <w:color w:val="000000" w:themeColor="text1"/>
      <w:sz w:val="32"/>
    </w:rPr>
  </w:style>
  <w:style w:type="character" w:customStyle="1" w:styleId="pagenumberChar">
    <w:name w:val="page number Char"/>
    <w:basedOn w:val="FooterChar"/>
    <w:link w:val="PageNumber1"/>
    <w:rsid w:val="00671F1C"/>
    <w:rPr>
      <w:sz w:val="28"/>
    </w:rPr>
  </w:style>
  <w:style w:type="character" w:customStyle="1" w:styleId="PullQuoteChar">
    <w:name w:val="Pull Quote Char"/>
    <w:basedOn w:val="DefaultParagraphFont"/>
    <w:link w:val="PullQuote"/>
    <w:rsid w:val="008B61F5"/>
    <w:rPr>
      <w:color w:val="000000" w:themeColor="text1"/>
      <w:sz w:val="32"/>
    </w:rPr>
  </w:style>
  <w:style w:type="table" w:styleId="GridTable4-Accent2">
    <w:name w:val="Grid Table 4 Accent 2"/>
    <w:basedOn w:val="TableNormal"/>
    <w:uiPriority w:val="49"/>
    <w:rsid w:val="00035DD4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">
    <w:name w:val="Grid Table 4"/>
    <w:basedOn w:val="TableNormal"/>
    <w:uiPriority w:val="49"/>
    <w:rsid w:val="00035DD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3323D7"/>
    <w:pPr>
      <w:spacing w:before="120" w:after="12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76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C8B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0504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.mt.gov/content/Committees/Interim/2017-2018/Water-Policy/Committee-Topics/2018-water-rights-handbook-final.pdf" TargetMode="External"/><Relationship Id="rId13" Type="http://schemas.openxmlformats.org/officeDocument/2006/relationships/hyperlink" Target="https://montana.maps.arcgis.com/apps/Cascade/index.html?appid=b63a20d8a1e9413dad1156e615113831" TargetMode="External"/><Relationship Id="rId18" Type="http://schemas.openxmlformats.org/officeDocument/2006/relationships/hyperlink" Target="https://leg.mt.gov/publications/search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leg.mt.gov/content/Committees/Interim/2017-2018/Water-Policy/Meetings/ChangeWRreport-FINAL.pdf" TargetMode="External"/><Relationship Id="rId17" Type="http://schemas.openxmlformats.org/officeDocument/2006/relationships/hyperlink" Target="https://leg.mt.gov/content/Committees/Interim/2015-2016/Water-Policy/Meetings/3-future-water-right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g.mt.gov/content/publications/committees/interim/2015-2016/1-issues-water-supply.pdf" TargetMode="External"/><Relationship Id="rId20" Type="http://schemas.openxmlformats.org/officeDocument/2006/relationships/hyperlink" Target="https://leg.mt.gov/committees/interim/past-interim-committe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.mt.gov/content/Committees/Interim/2019-2020/Water-Policy/Meetings/Sept-2020/Climate-whitepaper-final-FINAL-comments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eg.mt.gov/content/publications/committees/interim/2015-2016/2-dredge-fill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eg.mt.gov/content/Committees/Interim/2019-2020/Water-Policy/Meetings/Sept-2020/HJ40-report-Final-FINAL-appendices.pdf" TargetMode="External"/><Relationship Id="rId19" Type="http://schemas.openxmlformats.org/officeDocument/2006/relationships/hyperlink" Target="https://leg.mt.gov/committees/interim/wp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.mt.gov/content/Committees/Interim/2019-2020/Water-Policy/Meetings/Sept-2020/HJ14-report-final-FINAL-appendices.pdf" TargetMode="External"/><Relationship Id="rId14" Type="http://schemas.openxmlformats.org/officeDocument/2006/relationships/hyperlink" Target="https://leg.mt.gov/content/Committees/Interim/2017-2018/Water-Policy/Meetings/ExemptWellReport-FINAL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PO\LEPO%20Report%20Templates\Work%20Paper%20Templates\LEPO_NoCover_B&amp;W.dotx" TargetMode="External"/></Relationships>
</file>

<file path=word/theme/theme1.xml><?xml version="1.0" encoding="utf-8"?>
<a:theme xmlns:a="http://schemas.openxmlformats.org/drawingml/2006/main" name="Droplet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LEPO_NoCover_B&amp;W.dotx</Template>
  <TotalTime>247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Legislative Branch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Jason</dc:creator>
  <cp:keywords/>
  <dc:description/>
  <cp:lastModifiedBy>Mohr, Jason</cp:lastModifiedBy>
  <cp:revision>11</cp:revision>
  <cp:lastPrinted>2019-08-28T17:14:00Z</cp:lastPrinted>
  <dcterms:created xsi:type="dcterms:W3CDTF">2022-01-05T17:26:00Z</dcterms:created>
  <dcterms:modified xsi:type="dcterms:W3CDTF">2022-01-10T16:29:00Z</dcterms:modified>
</cp:coreProperties>
</file>